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BC4C38" w:rsidRDefault="005D1910" w14:paraId="6A83F63D" w14:textId="77777777">
      <w:pPr>
        <w:spacing w:after="0"/>
        <w:ind w:left="101"/>
      </w:pPr>
      <w:r w:rsidRPr="356F2441" w:rsidR="005D1910">
        <w:rPr>
          <w:color w:val="FFFFFF"/>
          <w:sz w:val="44"/>
          <w:szCs w:val="44"/>
          <w:shd w:val="clear" w:color="auto" w:fill="032654"/>
        </w:rPr>
        <w:t>SUNSCREEN POLE LOAN APPLICATION</w:t>
      </w:r>
    </w:p>
    <w:p w:rsidR="7A1AE832" w:rsidP="49F6B2C2" w:rsidRDefault="7A1AE832" w14:paraId="4C65615F" w14:textId="688CA805">
      <w:pPr>
        <w:spacing w:before="240" w:beforeAutospacing="off" w:after="240" w:afterAutospacing="off"/>
        <w:ind w:left="101"/>
        <w:rPr>
          <w:rFonts w:ascii="Calibri" w:hAnsi="Calibri" w:eastAsia="Calibri" w:cs="Calibri"/>
          <w:noProof w:val="0"/>
          <w:sz w:val="22"/>
          <w:szCs w:val="22"/>
          <w:lang w:val="en-NZ"/>
        </w:rPr>
      </w:pPr>
      <w:r w:rsidRPr="49F6B2C2" w:rsidR="7A1AE832">
        <w:rPr>
          <w:rFonts w:ascii="Calibri" w:hAnsi="Calibri" w:eastAsia="Calibri" w:cs="Calibri"/>
          <w:noProof w:val="0"/>
          <w:sz w:val="22"/>
          <w:szCs w:val="22"/>
          <w:lang w:val="en-NZ"/>
        </w:rPr>
        <w:t xml:space="preserve">Every year, many New Zealanders are exposed to harmful UV radiation at outdoor events. Event organisers can protect participants, staff, and volunteers by implementing sun safety measures. The Cancer Society, which relies on community donations, offers a free sunscreen pole loan service for events. Donations are welcome to help </w:t>
      </w:r>
      <w:r w:rsidRPr="49F6B2C2" w:rsidR="7A1AE832">
        <w:rPr>
          <w:rFonts w:ascii="Calibri" w:hAnsi="Calibri" w:eastAsia="Calibri" w:cs="Calibri"/>
          <w:noProof w:val="0"/>
          <w:sz w:val="22"/>
          <w:szCs w:val="22"/>
          <w:lang w:val="en-NZ"/>
        </w:rPr>
        <w:t>maintain</w:t>
      </w:r>
      <w:r w:rsidRPr="49F6B2C2" w:rsidR="7A1AE832">
        <w:rPr>
          <w:rFonts w:ascii="Calibri" w:hAnsi="Calibri" w:eastAsia="Calibri" w:cs="Calibri"/>
          <w:noProof w:val="0"/>
          <w:sz w:val="22"/>
          <w:szCs w:val="22"/>
          <w:lang w:val="en-NZ"/>
        </w:rPr>
        <w:t xml:space="preserve"> these resources. To qualify for the service, event organizers must meet the Cancer Society's health promotion goals and criteria.</w:t>
      </w:r>
    </w:p>
    <w:p w:rsidR="00BC4C38" w:rsidRDefault="005D1910" w14:paraId="4EC3C121" w14:textId="77777777">
      <w:pPr>
        <w:pStyle w:val="Heading1"/>
        <w:ind w:left="22"/>
      </w:pPr>
      <w:r>
        <w:t>CONTACT</w:t>
      </w:r>
    </w:p>
    <w:p w:rsidR="00BC4C38" w:rsidRDefault="005D1910" w14:paraId="46D4F50A" w14:textId="77777777">
      <w:pPr>
        <w:spacing w:after="141" w:line="264" w:lineRule="auto"/>
        <w:ind w:left="166" w:hanging="10"/>
      </w:pPr>
      <w:r>
        <w:t>Organisation: _______________________________________________________________________________</w:t>
      </w:r>
    </w:p>
    <w:p w:rsidR="00BC4C38" w:rsidRDefault="005D1910" w14:paraId="72C9699B" w14:textId="77777777">
      <w:pPr>
        <w:spacing w:after="141" w:line="264" w:lineRule="auto"/>
        <w:ind w:left="166" w:hanging="10"/>
      </w:pPr>
      <w:r>
        <w:t>Contact Person: _____________________________________________________________________________</w:t>
      </w:r>
    </w:p>
    <w:p w:rsidR="00BC4C38" w:rsidRDefault="005D1910" w14:paraId="33E54B82" w14:textId="77777777">
      <w:pPr>
        <w:spacing w:after="141" w:line="264" w:lineRule="auto"/>
        <w:ind w:left="166" w:hanging="10"/>
      </w:pPr>
      <w:r>
        <w:t>Address: ____________________________________________________________________________________</w:t>
      </w:r>
    </w:p>
    <w:p w:rsidR="00BC4C38" w:rsidRDefault="005D1910" w14:paraId="7E8E78CA" w14:textId="77777777">
      <w:pPr>
        <w:spacing w:after="141" w:line="264" w:lineRule="auto"/>
        <w:ind w:left="166" w:hanging="10"/>
      </w:pPr>
      <w:r>
        <w:t>Phone: ______________________________________________________________________________________</w:t>
      </w:r>
    </w:p>
    <w:p w:rsidR="00BC4C38" w:rsidRDefault="005D1910" w14:paraId="3ABCD0EC" w14:textId="77777777">
      <w:pPr>
        <w:spacing w:after="141" w:line="264" w:lineRule="auto"/>
        <w:ind w:left="166" w:hanging="10"/>
      </w:pPr>
      <w:r>
        <w:t>Email: _______________________________________________________________________________________</w:t>
      </w:r>
    </w:p>
    <w:p w:rsidR="00BC4C38" w:rsidRDefault="005D1910" w14:paraId="78A7CB2B" w14:textId="2AD3B909">
      <w:pPr>
        <w:spacing w:after="326" w:line="264" w:lineRule="auto"/>
        <w:ind w:left="166" w:hanging="10"/>
      </w:pPr>
      <w:r w:rsidR="005D1910">
        <w:rPr/>
        <w:t>2nd Contact person: _______________________ 2nd Contact phone number: ____________________</w:t>
      </w:r>
    </w:p>
    <w:p w:rsidR="00BC4C38" w:rsidRDefault="005D1910" w14:paraId="582A1DDE" w14:textId="77777777">
      <w:pPr>
        <w:pStyle w:val="Heading1"/>
        <w:spacing w:after="92"/>
        <w:ind w:left="22"/>
      </w:pPr>
      <w:r>
        <w:t>EVENT INFORMATION</w:t>
      </w:r>
    </w:p>
    <w:p w:rsidR="00BC4C38" w:rsidRDefault="005D1910" w14:paraId="62C8A131" w14:textId="77777777">
      <w:pPr>
        <w:spacing w:after="158" w:line="265" w:lineRule="auto"/>
        <w:ind w:left="230" w:hanging="10"/>
      </w:pPr>
      <w:r>
        <w:rPr>
          <w:sz w:val="24"/>
        </w:rPr>
        <w:t>Event name: ________________________________________________________________________</w:t>
      </w:r>
    </w:p>
    <w:p w:rsidR="00BC4C38" w:rsidRDefault="005D1910" w14:paraId="45DCC2F2" w14:textId="2EF84C65">
      <w:pPr>
        <w:spacing w:after="158" w:line="265" w:lineRule="auto"/>
        <w:ind w:left="230" w:hanging="10"/>
      </w:pPr>
      <w:r w:rsidRPr="49F6B2C2" w:rsidR="005D1910">
        <w:rPr>
          <w:sz w:val="24"/>
          <w:szCs w:val="24"/>
        </w:rPr>
        <w:t xml:space="preserve">Event start date: _____/_____/_________      Event </w:t>
      </w:r>
      <w:r w:rsidRPr="49F6B2C2" w:rsidR="42224288">
        <w:rPr>
          <w:sz w:val="24"/>
          <w:szCs w:val="24"/>
        </w:rPr>
        <w:t>s</w:t>
      </w:r>
      <w:r w:rsidRPr="49F6B2C2" w:rsidR="005D1910">
        <w:rPr>
          <w:sz w:val="24"/>
          <w:szCs w:val="24"/>
        </w:rPr>
        <w:t>tart time: ____________________________</w:t>
      </w:r>
    </w:p>
    <w:p w:rsidR="00BC4C38" w:rsidRDefault="005D1910" w14:paraId="412F9834" w14:textId="77777777">
      <w:pPr>
        <w:spacing w:after="158" w:line="265" w:lineRule="auto"/>
        <w:ind w:left="230" w:hanging="10"/>
      </w:pPr>
      <w:r>
        <w:rPr>
          <w:sz w:val="24"/>
        </w:rPr>
        <w:t>Event end date: ______/______/_________    Event end time: ____________________________</w:t>
      </w:r>
    </w:p>
    <w:p w:rsidR="00BC4C38" w:rsidRDefault="005D1910" w14:paraId="59EED802" w14:textId="77777777">
      <w:pPr>
        <w:spacing w:after="158" w:line="265" w:lineRule="auto"/>
        <w:ind w:left="230" w:hanging="10"/>
      </w:pPr>
      <w:r>
        <w:rPr>
          <w:sz w:val="24"/>
        </w:rPr>
        <w:t>Location: ____________________________________________________________________________</w:t>
      </w:r>
    </w:p>
    <w:p w:rsidR="00BC4C38" w:rsidRDefault="005D1910" w14:paraId="50D185F9" w14:textId="35C42467">
      <w:pPr>
        <w:spacing w:after="4" w:line="393" w:lineRule="auto"/>
        <w:ind w:left="230" w:right="284" w:hanging="10"/>
      </w:pPr>
      <w:r w:rsidRPr="356F2441" w:rsidR="005D1910">
        <w:rPr>
          <w:sz w:val="24"/>
          <w:szCs w:val="24"/>
        </w:rPr>
        <w:t xml:space="preserve">Target Audience: ____________________________________________________________________ </w:t>
      </w:r>
    </w:p>
    <w:p w:rsidR="00BC4C38" w:rsidP="356F2441" w:rsidRDefault="005D1910" w14:paraId="596ABA71" w14:textId="5D2A1823">
      <w:pPr>
        <w:spacing w:after="4" w:line="393" w:lineRule="auto"/>
        <w:ind w:left="230" w:right="284" w:hanging="10"/>
        <w:rPr>
          <w:b w:val="1"/>
          <w:bCs w:val="1"/>
          <w:i w:val="1"/>
          <w:iCs w:val="1"/>
          <w:sz w:val="24"/>
          <w:szCs w:val="24"/>
          <w:u w:val="single"/>
        </w:rPr>
      </w:pPr>
      <w:r w:rsidRPr="356F2441" w:rsidR="005D1910">
        <w:rPr>
          <w:sz w:val="24"/>
          <w:szCs w:val="24"/>
        </w:rPr>
        <w:t xml:space="preserve">Number expected to attend: _________________________________________________________ </w:t>
      </w:r>
    </w:p>
    <w:p w:rsidR="00BC4C38" w:rsidP="356F2441" w:rsidRDefault="005D1910" w14:paraId="61C42ABC" w14:textId="6F501F0A">
      <w:pPr>
        <w:pStyle w:val="Normal"/>
        <w:spacing w:after="4" w:line="393" w:lineRule="auto"/>
        <w:ind w:left="230" w:right="284" w:hanging="10"/>
        <w:rPr>
          <w:b w:val="1"/>
          <w:bCs w:val="1"/>
          <w:i w:val="1"/>
          <w:iCs w:val="1"/>
          <w:sz w:val="24"/>
          <w:szCs w:val="24"/>
          <w:u w:val="single"/>
        </w:rPr>
      </w:pPr>
      <w:r w:rsidRPr="356F2441" w:rsidR="03A04A2E">
        <w:rPr>
          <w:b w:val="1"/>
          <w:bCs w:val="1"/>
          <w:i w:val="1"/>
          <w:iCs w:val="1"/>
          <w:sz w:val="24"/>
          <w:szCs w:val="24"/>
          <w:u w:val="single"/>
        </w:rPr>
        <w:t>*For any event, please note that a maximum of six (6) poles may be requested for loan.</w:t>
      </w:r>
    </w:p>
    <w:p w:rsidR="00BC4C38" w:rsidP="49F6B2C2" w:rsidRDefault="005D1910" w14:paraId="16B9FE52" w14:textId="6600AFA4">
      <w:pPr>
        <w:spacing w:after="0" w:line="480" w:lineRule="auto"/>
        <w:ind w:left="220" w:hanging="0"/>
        <w:rPr>
          <w:sz w:val="24"/>
          <w:szCs w:val="24"/>
        </w:rPr>
      </w:pPr>
      <w:r w:rsidRPr="49F6B2C2" w:rsidR="03A04A2E">
        <w:rPr>
          <w:sz w:val="24"/>
          <w:szCs w:val="24"/>
        </w:rPr>
        <w:t xml:space="preserve">Please </w:t>
      </w:r>
      <w:r w:rsidRPr="49F6B2C2" w:rsidR="03A04A2E">
        <w:rPr>
          <w:sz w:val="24"/>
          <w:szCs w:val="24"/>
        </w:rPr>
        <w:t>indicate</w:t>
      </w:r>
      <w:r w:rsidRPr="49F6B2C2" w:rsidR="03A04A2E">
        <w:rPr>
          <w:sz w:val="24"/>
          <w:szCs w:val="24"/>
        </w:rPr>
        <w:t xml:space="preserve"> the number of </w:t>
      </w:r>
      <w:r w:rsidRPr="49F6B2C2" w:rsidR="03A04A2E">
        <w:rPr>
          <w:sz w:val="24"/>
          <w:szCs w:val="24"/>
        </w:rPr>
        <w:t>sunscreen</w:t>
      </w:r>
      <w:r w:rsidRPr="49F6B2C2" w:rsidR="03A04A2E">
        <w:rPr>
          <w:sz w:val="24"/>
          <w:szCs w:val="24"/>
        </w:rPr>
        <w:t xml:space="preserve"> poles you would like to borrow: _____________</w:t>
      </w:r>
    </w:p>
    <w:p w:rsidR="00BC4C38" w:rsidRDefault="005D1910" w14:paraId="3AE1ABC1" w14:textId="767D4B9D">
      <w:pPr>
        <w:spacing w:after="4" w:line="393" w:lineRule="auto"/>
        <w:ind w:left="230" w:right="284" w:hanging="10"/>
      </w:pPr>
      <w:r w:rsidRPr="356F2441" w:rsidR="005D1910">
        <w:rPr>
          <w:sz w:val="24"/>
          <w:szCs w:val="24"/>
        </w:rPr>
        <w:t>Please provide a brief description of your event including key activities:</w:t>
      </w:r>
    </w:p>
    <w:p w:rsidR="00BC4C38" w:rsidRDefault="005D1910" w14:paraId="7E86DB95" w14:textId="77777777">
      <w:pPr>
        <w:spacing w:after="158" w:line="265" w:lineRule="auto"/>
        <w:ind w:left="230" w:hanging="10"/>
      </w:pPr>
      <w:r>
        <w:rPr>
          <w:sz w:val="24"/>
        </w:rPr>
        <w:t>______________________________________________________________________________________</w:t>
      </w:r>
    </w:p>
    <w:p w:rsidR="00BC4C38" w:rsidRDefault="005D1910" w14:paraId="16A2E67B" w14:textId="77777777">
      <w:pPr>
        <w:spacing w:after="158" w:line="265" w:lineRule="auto"/>
        <w:ind w:left="230" w:hanging="10"/>
      </w:pPr>
      <w:r>
        <w:rPr>
          <w:sz w:val="24"/>
        </w:rPr>
        <w:t>______________________________________________________________________________________</w:t>
      </w:r>
    </w:p>
    <w:p w:rsidR="005D1910" w:rsidP="356F2441" w:rsidRDefault="005D1910" w14:paraId="22E5EBA1" w14:textId="0068A30D">
      <w:pPr>
        <w:spacing w:before="240" w:after="158" w:line="265" w:lineRule="auto"/>
        <w:ind w:left="230" w:hanging="10"/>
      </w:pPr>
      <w:r w:rsidRPr="356F2441" w:rsidR="005D1910">
        <w:rPr>
          <w:sz w:val="24"/>
          <w:szCs w:val="24"/>
        </w:rPr>
        <w:t>______________________________________________________________________________________</w:t>
      </w:r>
    </w:p>
    <w:p w:rsidR="00BC4C38" w:rsidRDefault="005D1910" w14:paraId="011F5BA2" w14:textId="4B3452DD">
      <w:pPr>
        <w:pStyle w:val="Heading2"/>
        <w:ind w:left="-5"/>
      </w:pPr>
      <w:r>
        <w:lastRenderedPageBreak/>
        <w:t>LOAN CRITERIA</w:t>
      </w:r>
    </w:p>
    <w:p w:rsidR="005D1910" w:rsidP="356F2441" w:rsidRDefault="005D1910" w14:paraId="43471771" w14:textId="31BD10BD">
      <w:pPr>
        <w:spacing w:after="4" w:line="265" w:lineRule="auto"/>
        <w:ind w:left="230" w:hanging="10"/>
      </w:pPr>
      <w:r w:rsidRPr="59202BD9" w:rsidR="005D1910">
        <w:rPr>
          <w:sz w:val="24"/>
          <w:szCs w:val="24"/>
        </w:rPr>
        <w:t>Does your event meet the following criteria</w:t>
      </w:r>
      <w:r w:rsidRPr="59202BD9" w:rsidR="7E7E2DE2">
        <w:rPr>
          <w:sz w:val="24"/>
          <w:szCs w:val="24"/>
        </w:rPr>
        <w:t xml:space="preserve"> (</w:t>
      </w:r>
      <w:r w:rsidRPr="59202BD9" w:rsidR="7E7E2DE2">
        <w:rPr>
          <w:i w:val="1"/>
          <w:iCs w:val="1"/>
          <w:sz w:val="24"/>
          <w:szCs w:val="24"/>
        </w:rPr>
        <w:t>please tick</w:t>
      </w:r>
      <w:r w:rsidRPr="59202BD9" w:rsidR="7E7E2DE2">
        <w:rPr>
          <w:sz w:val="24"/>
          <w:szCs w:val="24"/>
        </w:rPr>
        <w:t>)</w:t>
      </w:r>
      <w:r w:rsidRPr="59202BD9" w:rsidR="0BC78709">
        <w:rPr>
          <w:sz w:val="24"/>
          <w:szCs w:val="24"/>
        </w:rPr>
        <w:t>:</w:t>
      </w:r>
    </w:p>
    <w:tbl>
      <w:tblPr>
        <w:tblW w:w="0" w:type="auto"/>
        <w:tblInd w:w="230"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Pr>
      <w:tblGrid>
        <w:gridCol w:w="780"/>
        <w:gridCol w:w="10545"/>
      </w:tblGrid>
      <w:tr w:rsidR="356F2441" w:rsidTr="49F6B2C2" w14:paraId="3CE54EC1">
        <w:trPr>
          <w:trHeight w:val="450"/>
        </w:trPr>
        <w:tc>
          <w:tcPr>
            <w:tcW w:w="780" w:type="dxa"/>
            <w:tcMar/>
            <w:vAlign w:val="top"/>
          </w:tcPr>
          <w:p w:rsidR="6206589B" w:rsidP="49F6B2C2" w:rsidRDefault="6206589B" w14:paraId="736B7886" w14:textId="473B5FF6">
            <w:pPr>
              <w:pStyle w:val="Normal"/>
              <w:jc w:val="left"/>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48E80DD" wp14:editId="74F16CEC">
                      <wp:extent xmlns:wp="http://schemas.openxmlformats.org/drawingml/2006/wordprocessingDrawing" cx="263525" cy="260350"/>
                      <wp:effectExtent xmlns:wp="http://schemas.openxmlformats.org/drawingml/2006/wordprocessingDrawing" l="0" t="0" r="22225" b="25400"/>
                      <wp:docPr xmlns:wp="http://schemas.openxmlformats.org/drawingml/2006/wordprocessingDrawing" id="151865293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63525" cy="26035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tc>
        <w:tc>
          <w:tcPr>
            <w:tcW w:w="10545" w:type="dxa"/>
            <w:tcMar/>
            <w:vAlign w:val="top"/>
          </w:tcPr>
          <w:p w:rsidR="0614BE6C" w:rsidP="49F6B2C2" w:rsidRDefault="0614BE6C" w14:paraId="308D1DB0" w14:textId="78AD2FA5">
            <w:pPr>
              <w:pStyle w:val="Normal"/>
              <w:spacing w:after="4" w:line="265" w:lineRule="auto"/>
              <w:jc w:val="left"/>
              <w:rPr>
                <w:sz w:val="24"/>
                <w:szCs w:val="24"/>
              </w:rPr>
            </w:pPr>
            <w:r w:rsidRPr="49F6B2C2" w:rsidR="0614BE6C">
              <w:rPr>
                <w:sz w:val="24"/>
                <w:szCs w:val="24"/>
              </w:rPr>
              <w:t>Encouraging correct sunscreen application as recommended by the Cancer Society.</w:t>
            </w:r>
          </w:p>
        </w:tc>
      </w:tr>
      <w:tr w:rsidR="356F2441" w:rsidTr="49F6B2C2" w14:paraId="169AB581">
        <w:trPr>
          <w:trHeight w:val="465"/>
        </w:trPr>
        <w:tc>
          <w:tcPr>
            <w:tcW w:w="780" w:type="dxa"/>
            <w:tcMar/>
          </w:tcPr>
          <w:p w:rsidR="26487656" w:rsidP="356F2441" w:rsidRDefault="26487656" w14:paraId="2FA64198" w14:textId="506884DD">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14E3460" wp14:editId="4CB2A077">
                      <wp:extent xmlns:wp="http://schemas.openxmlformats.org/drawingml/2006/wordprocessingDrawing" cx="263525" cy="260350"/>
                      <wp:effectExtent xmlns:wp="http://schemas.openxmlformats.org/drawingml/2006/wordprocessingDrawing" l="0" t="0" r="22225" b="25400"/>
                      <wp:docPr xmlns:wp="http://schemas.openxmlformats.org/drawingml/2006/wordprocessingDrawing" id="483300137"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63525" cy="26035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tc>
        <w:tc>
          <w:tcPr>
            <w:tcW w:w="10545" w:type="dxa"/>
            <w:tcMar/>
          </w:tcPr>
          <w:p w:rsidR="0614BE6C" w:rsidP="356F2441" w:rsidRDefault="0614BE6C" w14:paraId="1AE3D921" w14:textId="7C6A73F3">
            <w:pPr>
              <w:spacing w:after="4" w:line="265" w:lineRule="auto"/>
              <w:ind w:left="0"/>
              <w:rPr>
                <w:sz w:val="24"/>
                <w:szCs w:val="24"/>
              </w:rPr>
            </w:pPr>
            <w:r w:rsidRPr="356F2441" w:rsidR="0614BE6C">
              <w:rPr>
                <w:sz w:val="24"/>
                <w:szCs w:val="24"/>
              </w:rPr>
              <w:t xml:space="preserve">Ensure the event organisers wear </w:t>
            </w:r>
            <w:r w:rsidRPr="356F2441" w:rsidR="0614BE6C">
              <w:rPr>
                <w:sz w:val="24"/>
                <w:szCs w:val="24"/>
              </w:rPr>
              <w:t>appropriate cover-up</w:t>
            </w:r>
            <w:r w:rsidRPr="356F2441" w:rsidR="0614BE6C">
              <w:rPr>
                <w:sz w:val="24"/>
                <w:szCs w:val="24"/>
              </w:rPr>
              <w:t xml:space="preserve"> clothing, including a broad-brimmed hat and sunglasses, during outdoor events.</w:t>
            </w:r>
          </w:p>
        </w:tc>
      </w:tr>
      <w:tr w:rsidR="356F2441" w:rsidTr="49F6B2C2" w14:paraId="1BA2F707">
        <w:trPr>
          <w:trHeight w:val="300"/>
        </w:trPr>
        <w:tc>
          <w:tcPr>
            <w:tcW w:w="780" w:type="dxa"/>
            <w:tcMar/>
          </w:tcPr>
          <w:p w:rsidR="07C01561" w:rsidP="356F2441" w:rsidRDefault="07C01561" w14:paraId="790AA298" w14:textId="1D13E2D2">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12DBA56" wp14:editId="75FFA011">
                      <wp:extent xmlns:wp="http://schemas.openxmlformats.org/drawingml/2006/wordprocessingDrawing" cx="263525" cy="260350"/>
                      <wp:effectExtent xmlns:wp="http://schemas.openxmlformats.org/drawingml/2006/wordprocessingDrawing" l="0" t="0" r="22225" b="25400"/>
                      <wp:docPr xmlns:wp="http://schemas.openxmlformats.org/drawingml/2006/wordprocessingDrawing" id="1128275797"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63525" cy="26035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tc>
        <w:tc>
          <w:tcPr>
            <w:tcW w:w="10545" w:type="dxa"/>
            <w:tcMar/>
          </w:tcPr>
          <w:p w:rsidR="0614BE6C" w:rsidP="356F2441" w:rsidRDefault="0614BE6C" w14:paraId="5B8DC871" w14:textId="44E842CD">
            <w:pPr>
              <w:spacing w:after="4" w:line="265" w:lineRule="auto"/>
            </w:pPr>
            <w:r w:rsidRPr="356F2441" w:rsidR="0614BE6C">
              <w:rPr>
                <w:sz w:val="24"/>
                <w:szCs w:val="24"/>
              </w:rPr>
              <w:t xml:space="preserve">Promote the </w:t>
            </w:r>
            <w:r w:rsidRPr="356F2441" w:rsidR="0614BE6C">
              <w:rPr>
                <w:i w:val="1"/>
                <w:iCs w:val="1"/>
                <w:sz w:val="24"/>
                <w:szCs w:val="24"/>
                <w:u w:val="single"/>
              </w:rPr>
              <w:t xml:space="preserve">SunSmart and Smokefree &amp; </w:t>
            </w:r>
            <w:r w:rsidRPr="356F2441" w:rsidR="0614BE6C">
              <w:rPr>
                <w:i w:val="1"/>
                <w:iCs w:val="1"/>
                <w:sz w:val="24"/>
                <w:szCs w:val="24"/>
                <w:u w:val="single"/>
              </w:rPr>
              <w:t>Vapefree</w:t>
            </w:r>
            <w:r w:rsidRPr="356F2441" w:rsidR="0614BE6C">
              <w:rPr>
                <w:sz w:val="24"/>
                <w:szCs w:val="24"/>
              </w:rPr>
              <w:t xml:space="preserve"> messaging (Please refer to our Smokefree and SunSmart event guides. </w:t>
            </w:r>
            <w:r w:rsidRPr="356F2441" w:rsidR="0614BE6C">
              <w:rPr>
                <w:sz w:val="24"/>
                <w:szCs w:val="24"/>
              </w:rPr>
              <w:t>Additional</w:t>
            </w:r>
            <w:r w:rsidRPr="356F2441" w:rsidR="0614BE6C">
              <w:rPr>
                <w:sz w:val="24"/>
                <w:szCs w:val="24"/>
              </w:rPr>
              <w:t xml:space="preserve"> resources are available on request)</w:t>
            </w:r>
          </w:p>
        </w:tc>
      </w:tr>
      <w:tr w:rsidR="356F2441" w:rsidTr="49F6B2C2" w14:paraId="0180611A">
        <w:trPr>
          <w:trHeight w:val="1020"/>
        </w:trPr>
        <w:tc>
          <w:tcPr>
            <w:tcW w:w="780" w:type="dxa"/>
            <w:tcMar/>
          </w:tcPr>
          <w:p w:rsidR="60FED3DA" w:rsidP="356F2441" w:rsidRDefault="60FED3DA" w14:paraId="0EC6CF59" w14:textId="2E070569">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8CF1276" wp14:editId="6D24630F">
                      <wp:extent xmlns:wp="http://schemas.openxmlformats.org/drawingml/2006/wordprocessingDrawing" cx="263525" cy="260350"/>
                      <wp:effectExtent xmlns:wp="http://schemas.openxmlformats.org/drawingml/2006/wordprocessingDrawing" l="0" t="0" r="22225" b="25400"/>
                      <wp:docPr xmlns:wp="http://schemas.openxmlformats.org/drawingml/2006/wordprocessingDrawing" id="1894846483"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63525" cy="26035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tc>
        <w:tc>
          <w:tcPr>
            <w:tcW w:w="10545" w:type="dxa"/>
            <w:tcMar/>
          </w:tcPr>
          <w:p w:rsidR="0614BE6C" w:rsidP="356F2441" w:rsidRDefault="0614BE6C" w14:paraId="49A7413A" w14:textId="2C234CCA">
            <w:pPr>
              <w:spacing w:after="4" w:line="265" w:lineRule="auto"/>
              <w:ind w:left="0"/>
            </w:pPr>
            <w:r w:rsidRPr="356F2441" w:rsidR="0614BE6C">
              <w:rPr>
                <w:sz w:val="24"/>
                <w:szCs w:val="24"/>
              </w:rPr>
              <w:t xml:space="preserve">Ensure events are </w:t>
            </w:r>
            <w:r w:rsidRPr="356F2441" w:rsidR="0614BE6C">
              <w:rPr>
                <w:i w:val="1"/>
                <w:iCs w:val="1"/>
                <w:sz w:val="24"/>
                <w:szCs w:val="24"/>
              </w:rPr>
              <w:t xml:space="preserve">totally </w:t>
            </w:r>
            <w:r w:rsidRPr="356F2441" w:rsidR="0614BE6C">
              <w:rPr>
                <w:sz w:val="24"/>
                <w:szCs w:val="24"/>
              </w:rPr>
              <w:t xml:space="preserve">Smokefree and </w:t>
            </w:r>
            <w:r w:rsidRPr="356F2441" w:rsidR="0614BE6C">
              <w:rPr>
                <w:sz w:val="24"/>
                <w:szCs w:val="24"/>
              </w:rPr>
              <w:t>Vapefree</w:t>
            </w:r>
            <w:r w:rsidRPr="356F2441" w:rsidR="0614BE6C">
              <w:rPr>
                <w:sz w:val="24"/>
                <w:szCs w:val="24"/>
              </w:rPr>
              <w:t xml:space="preserve"> for the entirety of the event. This includes the venue and immediate grounds (Please refer to our Smokefree event guide. </w:t>
            </w:r>
            <w:r w:rsidRPr="356F2441" w:rsidR="0614BE6C">
              <w:rPr>
                <w:sz w:val="24"/>
                <w:szCs w:val="24"/>
              </w:rPr>
              <w:t>Additional</w:t>
            </w:r>
            <w:r w:rsidRPr="356F2441" w:rsidR="0614BE6C">
              <w:rPr>
                <w:sz w:val="24"/>
                <w:szCs w:val="24"/>
              </w:rPr>
              <w:t xml:space="preserve"> resources are available on request)</w:t>
            </w:r>
          </w:p>
        </w:tc>
      </w:tr>
      <w:tr w:rsidR="356F2441" w:rsidTr="49F6B2C2" w14:paraId="31AC5457">
        <w:trPr>
          <w:trHeight w:val="450"/>
        </w:trPr>
        <w:tc>
          <w:tcPr>
            <w:tcW w:w="780" w:type="dxa"/>
            <w:tcMar/>
          </w:tcPr>
          <w:p w:rsidR="219E3AB9" w:rsidP="356F2441" w:rsidRDefault="219E3AB9" w14:paraId="6081ED4F" w14:textId="5A0B39BD">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5F9154B" wp14:editId="31B28C58">
                      <wp:extent xmlns:wp="http://schemas.openxmlformats.org/drawingml/2006/wordprocessingDrawing" cx="263525" cy="260350"/>
                      <wp:effectExtent xmlns:wp="http://schemas.openxmlformats.org/drawingml/2006/wordprocessingDrawing" l="0" t="0" r="22225" b="25400"/>
                      <wp:docPr xmlns:wp="http://schemas.openxmlformats.org/drawingml/2006/wordprocessingDrawing" id="11372977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63525" cy="26035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tc>
        <w:tc>
          <w:tcPr>
            <w:tcW w:w="10545" w:type="dxa"/>
            <w:tcMar/>
          </w:tcPr>
          <w:p w:rsidR="0614BE6C" w:rsidP="356F2441" w:rsidRDefault="0614BE6C" w14:paraId="322BD636" w14:textId="30E05FF6">
            <w:pPr>
              <w:spacing w:after="338" w:line="265" w:lineRule="auto"/>
              <w:ind w:left="0" w:hanging="0"/>
            </w:pPr>
            <w:r w:rsidRPr="356F2441" w:rsidR="0614BE6C">
              <w:rPr>
                <w:sz w:val="24"/>
                <w:szCs w:val="24"/>
              </w:rPr>
              <w:t xml:space="preserve">Acknowledge the Cancer Society’s </w:t>
            </w:r>
            <w:r w:rsidRPr="356F2441" w:rsidR="0614BE6C">
              <w:rPr>
                <w:sz w:val="24"/>
                <w:szCs w:val="24"/>
              </w:rPr>
              <w:t>assistance</w:t>
            </w:r>
            <w:r w:rsidRPr="356F2441" w:rsidR="0614BE6C">
              <w:rPr>
                <w:sz w:val="24"/>
                <w:szCs w:val="24"/>
              </w:rPr>
              <w:t xml:space="preserve"> at your event.</w:t>
            </w:r>
          </w:p>
        </w:tc>
      </w:tr>
    </w:tbl>
    <w:p w:rsidR="356F2441" w:rsidP="356F2441" w:rsidRDefault="356F2441" w14:paraId="097D0EB8" w14:textId="7B0A5C80">
      <w:pPr>
        <w:pStyle w:val="Normal"/>
        <w:suppressLineNumbers w:val="0"/>
        <w:bidi w:val="0"/>
        <w:spacing w:before="0" w:beforeAutospacing="off" w:after="0" w:afterAutospacing="off" w:line="265" w:lineRule="auto"/>
        <w:ind w:left="0" w:right="0" w:hanging="0"/>
        <w:jc w:val="left"/>
        <w:rPr>
          <w:sz w:val="24"/>
          <w:szCs w:val="24"/>
        </w:rPr>
      </w:pPr>
    </w:p>
    <w:p w:rsidR="00BC4C38" w:rsidP="356F2441" w:rsidRDefault="005D1910" w14:paraId="496F6D80" w14:textId="44EF13B0">
      <w:pPr>
        <w:spacing w:after="0" w:afterAutospacing="off" w:line="265" w:lineRule="auto"/>
        <w:ind w:left="0" w:hanging="0" w:firstLine="230"/>
      </w:pPr>
      <w:r w:rsidRPr="356F2441" w:rsidR="0614BE6C">
        <w:rPr>
          <w:sz w:val="24"/>
          <w:szCs w:val="24"/>
        </w:rPr>
        <w:t xml:space="preserve">    </w:t>
      </w:r>
      <w:r w:rsidRPr="356F2441" w:rsidR="005D1910">
        <w:rPr>
          <w:sz w:val="24"/>
          <w:szCs w:val="24"/>
        </w:rPr>
        <w:t>Please explain how you will meet the above criteria at your event:</w:t>
      </w:r>
    </w:p>
    <w:p w:rsidR="00BC4C38" w:rsidRDefault="005D1910" w14:paraId="52C8B62B" w14:textId="77777777">
      <w:pPr>
        <w:spacing w:after="4" w:line="265" w:lineRule="auto"/>
        <w:ind w:left="230" w:hanging="10"/>
      </w:pPr>
      <w:r>
        <w:rPr>
          <w:sz w:val="24"/>
        </w:rPr>
        <w:t>_____________________________________________________________________________________________</w:t>
      </w:r>
    </w:p>
    <w:p w:rsidR="00BC4C38" w:rsidRDefault="005D1910" w14:paraId="79017452" w14:textId="77777777">
      <w:pPr>
        <w:spacing w:after="4" w:line="265" w:lineRule="auto"/>
        <w:ind w:left="230" w:hanging="10"/>
      </w:pPr>
      <w:r>
        <w:rPr>
          <w:sz w:val="24"/>
        </w:rPr>
        <w:t>_____________________________________________________________________________________________</w:t>
      </w:r>
    </w:p>
    <w:p w:rsidR="00BC4C38" w:rsidRDefault="005D1910" w14:paraId="47D872C9" w14:textId="77777777">
      <w:pPr>
        <w:spacing w:after="4" w:line="265" w:lineRule="auto"/>
        <w:ind w:left="230" w:hanging="10"/>
      </w:pPr>
      <w:r>
        <w:rPr>
          <w:sz w:val="24"/>
        </w:rPr>
        <w:t>_____________________________________________________________________________________________</w:t>
      </w:r>
    </w:p>
    <w:p w:rsidR="00BC4C38" w:rsidRDefault="005D1910" w14:paraId="14A69089" w14:textId="554F7FAB">
      <w:pPr>
        <w:spacing w:after="4" w:line="265" w:lineRule="auto"/>
        <w:ind w:left="230" w:hanging="10"/>
      </w:pPr>
      <w:r w:rsidRPr="356F2441" w:rsidR="005D1910">
        <w:rPr>
          <w:sz w:val="24"/>
          <w:szCs w:val="24"/>
        </w:rPr>
        <w:t xml:space="preserve">_____________________________________________________________________________________________ </w:t>
      </w:r>
    </w:p>
    <w:p w:rsidR="00BC4C38" w:rsidP="356F2441" w:rsidRDefault="005D1910" w14:paraId="339F138D" w14:textId="4F2AD1D0">
      <w:pPr>
        <w:spacing w:after="4" w:line="265" w:lineRule="auto"/>
        <w:ind w:left="230" w:hanging="10"/>
        <w:rPr>
          <w:sz w:val="24"/>
          <w:szCs w:val="24"/>
        </w:rPr>
      </w:pPr>
    </w:p>
    <w:p w:rsidR="00BC4C38" w:rsidRDefault="005D1910" w14:paraId="55B872BE" w14:textId="1493532B">
      <w:pPr>
        <w:spacing w:after="4" w:line="265" w:lineRule="auto"/>
        <w:ind w:left="230" w:hanging="10"/>
      </w:pPr>
      <w:r w:rsidRPr="356F2441" w:rsidR="005D1910">
        <w:rPr>
          <w:sz w:val="24"/>
          <w:szCs w:val="24"/>
        </w:rPr>
        <w:t xml:space="preserve">Is </w:t>
      </w:r>
      <w:r w:rsidRPr="356F2441" w:rsidR="005D1910">
        <w:rPr>
          <w:i w:val="1"/>
          <w:iCs w:val="1"/>
          <w:sz w:val="24"/>
          <w:szCs w:val="24"/>
          <w:u w:val="single"/>
        </w:rPr>
        <w:t xml:space="preserve">alcohol </w:t>
      </w:r>
      <w:r w:rsidRPr="356F2441" w:rsidR="005D1910">
        <w:rPr>
          <w:sz w:val="24"/>
          <w:szCs w:val="24"/>
        </w:rPr>
        <w:t>available at the event? Yes / No (Please circle)</w:t>
      </w:r>
    </w:p>
    <w:p w:rsidR="00BC4C38" w:rsidRDefault="005D1910" w14:paraId="2016C82E" w14:textId="006C558C">
      <w:pPr>
        <w:spacing w:after="494" w:line="265" w:lineRule="auto"/>
        <w:ind w:left="230" w:hanging="10"/>
      </w:pPr>
      <w:r w:rsidRPr="356F2441" w:rsidR="264076DF">
        <w:rPr>
          <w:sz w:val="24"/>
          <w:szCs w:val="24"/>
        </w:rPr>
        <w:t>*</w:t>
      </w:r>
      <w:r w:rsidRPr="356F2441" w:rsidR="005D1910">
        <w:rPr>
          <w:sz w:val="24"/>
          <w:szCs w:val="24"/>
        </w:rPr>
        <w:t>If yes, organisers will be provided with written information on the link between alcohol and cancer.</w:t>
      </w:r>
    </w:p>
    <w:p w:rsidR="00BC4C38" w:rsidRDefault="005D1910" w14:paraId="250A486E" w14:textId="77777777">
      <w:pPr>
        <w:pStyle w:val="Heading2"/>
        <w:spacing w:after="132"/>
        <w:ind w:left="-5"/>
      </w:pPr>
      <w:r w:rsidR="005D1910">
        <w:rPr/>
        <w:t>IMPORTANT INFORMATION</w:t>
      </w:r>
    </w:p>
    <w:p w:rsidR="00BC4C38" w:rsidRDefault="005D1910" w14:paraId="168974E3" w14:textId="77777777">
      <w:pPr>
        <w:spacing w:after="5" w:line="265" w:lineRule="auto"/>
        <w:ind w:left="230" w:right="230" w:hanging="10"/>
      </w:pPr>
      <w:r>
        <w:rPr>
          <w:sz w:val="23"/>
        </w:rPr>
        <w:t>Please note that approval of your application acknowledges that you agree to take responsibility for the items loaned. If they are not returned to the Society or returned late (i.e. after the date stated on your Confirmation) or in an unsatisfactory condition, you and your organisation will be held liable as per the replacement costs indicated below. Please return any unused Sunscreen.</w:t>
      </w:r>
    </w:p>
    <w:p w:rsidR="00BC4C38" w:rsidRDefault="005D1910" w14:paraId="3255E289" w14:textId="77777777">
      <w:pPr>
        <w:numPr>
          <w:ilvl w:val="0"/>
          <w:numId w:val="1"/>
        </w:numPr>
        <w:spacing w:after="12"/>
        <w:ind w:right="115" w:hanging="134"/>
      </w:pPr>
      <w:r>
        <w:rPr>
          <w:sz w:val="23"/>
        </w:rPr>
        <w:t>Replacement cost: Sunscreen poles and sunscreen lotion --- $243.80 + GST</w:t>
      </w:r>
    </w:p>
    <w:p w:rsidR="00BC4C38" w:rsidRDefault="005D1910" w14:paraId="23E072D8" w14:textId="77777777">
      <w:pPr>
        <w:numPr>
          <w:ilvl w:val="0"/>
          <w:numId w:val="1"/>
        </w:numPr>
        <w:spacing w:after="327"/>
        <w:ind w:right="115" w:hanging="134"/>
      </w:pPr>
      <w:r>
        <w:rPr>
          <w:sz w:val="23"/>
        </w:rPr>
        <w:t>Late returns: This may incur costs and/or lead to future applications being declined.</w:t>
      </w:r>
    </w:p>
    <w:p w:rsidR="00BC4C38" w:rsidRDefault="005D1910" w14:paraId="74A29079" w14:textId="77777777">
      <w:pPr>
        <w:spacing w:after="12"/>
        <w:ind w:left="235"/>
      </w:pPr>
      <w:r>
        <w:rPr>
          <w:sz w:val="23"/>
          <w:u w:val="single" w:color="000000"/>
        </w:rPr>
        <w:t>COLLECTION</w:t>
      </w:r>
    </w:p>
    <w:p w:rsidR="00BC4C38" w:rsidRDefault="005D1910" w14:paraId="1B8D6127" w14:textId="77777777">
      <w:pPr>
        <w:numPr>
          <w:ilvl w:val="0"/>
          <w:numId w:val="1"/>
        </w:numPr>
        <w:spacing w:after="5" w:line="265" w:lineRule="auto"/>
        <w:ind w:right="115" w:hanging="134"/>
        <w:rPr/>
      </w:pPr>
      <w:r w:rsidRPr="356F2441" w:rsidR="005D1910">
        <w:rPr>
          <w:b w:val="1"/>
          <w:bCs w:val="1"/>
          <w:sz w:val="23"/>
          <w:szCs w:val="23"/>
          <w:u w:val="single"/>
        </w:rPr>
        <w:t>Pickup</w:t>
      </w:r>
      <w:r w:rsidRPr="356F2441" w:rsidR="005D1910">
        <w:rPr>
          <w:sz w:val="23"/>
          <w:szCs w:val="23"/>
        </w:rPr>
        <w:t xml:space="preserve"> will be </w:t>
      </w:r>
      <w:r w:rsidRPr="356F2441" w:rsidR="005D1910">
        <w:rPr>
          <w:sz w:val="23"/>
          <w:szCs w:val="23"/>
        </w:rPr>
        <w:t>required</w:t>
      </w:r>
      <w:r w:rsidRPr="356F2441" w:rsidR="005D1910">
        <w:rPr>
          <w:sz w:val="23"/>
          <w:szCs w:val="23"/>
        </w:rPr>
        <w:t xml:space="preserve"> </w:t>
      </w:r>
      <w:r w:rsidRPr="356F2441" w:rsidR="005D1910">
        <w:rPr>
          <w:b w:val="1"/>
          <w:bCs w:val="1"/>
          <w:sz w:val="23"/>
          <w:szCs w:val="23"/>
          <w:u w:val="single"/>
        </w:rPr>
        <w:t>between 1 pm &amp; 4 pm</w:t>
      </w:r>
      <w:r w:rsidRPr="356F2441" w:rsidR="005D1910">
        <w:rPr>
          <w:sz w:val="23"/>
          <w:szCs w:val="23"/>
        </w:rPr>
        <w:t xml:space="preserve"> on the last working day before your event.</w:t>
      </w:r>
    </w:p>
    <w:p w:rsidR="00BC4C38" w:rsidRDefault="005D1910" w14:paraId="19D4DDED" w14:textId="77777777">
      <w:pPr>
        <w:numPr>
          <w:ilvl w:val="0"/>
          <w:numId w:val="1"/>
        </w:numPr>
        <w:spacing w:after="321" w:line="265" w:lineRule="auto"/>
        <w:ind w:right="115" w:hanging="134"/>
        <w:rPr/>
      </w:pPr>
      <w:r w:rsidRPr="356F2441" w:rsidR="005D1910">
        <w:rPr>
          <w:b w:val="1"/>
          <w:bCs w:val="1"/>
          <w:sz w:val="23"/>
          <w:szCs w:val="23"/>
          <w:u w:val="single"/>
        </w:rPr>
        <w:t>Drop-off</w:t>
      </w:r>
      <w:r w:rsidRPr="356F2441" w:rsidR="005D1910">
        <w:rPr>
          <w:sz w:val="23"/>
          <w:szCs w:val="23"/>
        </w:rPr>
        <w:t xml:space="preserve"> will be </w:t>
      </w:r>
      <w:r w:rsidRPr="356F2441" w:rsidR="005D1910">
        <w:rPr>
          <w:sz w:val="23"/>
          <w:szCs w:val="23"/>
        </w:rPr>
        <w:t>required</w:t>
      </w:r>
      <w:r w:rsidRPr="356F2441" w:rsidR="005D1910">
        <w:rPr>
          <w:sz w:val="23"/>
          <w:szCs w:val="23"/>
        </w:rPr>
        <w:t xml:space="preserve"> </w:t>
      </w:r>
      <w:r w:rsidRPr="356F2441" w:rsidR="005D1910">
        <w:rPr>
          <w:b w:val="1"/>
          <w:bCs w:val="1"/>
          <w:sz w:val="23"/>
          <w:szCs w:val="23"/>
          <w:u w:val="single"/>
        </w:rPr>
        <w:t>between 9 am &amp; 12 pm</w:t>
      </w:r>
      <w:r w:rsidRPr="356F2441" w:rsidR="005D1910">
        <w:rPr>
          <w:sz w:val="23"/>
          <w:szCs w:val="23"/>
        </w:rPr>
        <w:t xml:space="preserve"> on the first working day after your event.</w:t>
      </w:r>
    </w:p>
    <w:p w:rsidR="00BC4C38" w:rsidRDefault="005D1910" w14:paraId="16528EE3" w14:textId="77777777">
      <w:pPr>
        <w:spacing w:after="636" w:line="265" w:lineRule="auto"/>
        <w:ind w:left="230" w:right="230" w:hanging="10"/>
      </w:pPr>
      <w:r>
        <w:rPr>
          <w:sz w:val="23"/>
        </w:rPr>
        <w:t>Please sign as Confirmation of the above information.</w:t>
      </w:r>
    </w:p>
    <w:p w:rsidR="00BC4C38" w:rsidRDefault="005D1910" w14:paraId="7840605F" w14:textId="77777777">
      <w:pPr>
        <w:spacing w:after="5" w:line="265" w:lineRule="auto"/>
        <w:ind w:left="230" w:right="230" w:hanging="10"/>
      </w:pPr>
      <w:r>
        <w:rPr>
          <w:sz w:val="23"/>
        </w:rPr>
        <w:t>_________________________________________________</w:t>
      </w:r>
    </w:p>
    <w:p w:rsidR="005D1910" w:rsidP="53A291E0" w:rsidRDefault="005D1910" w14:paraId="0F5CFAE0" w14:textId="359FCA77">
      <w:pPr>
        <w:spacing w:after="109" w:line="265" w:lineRule="auto"/>
        <w:ind w:left="230" w:right="230" w:hanging="10"/>
      </w:pPr>
      <w:r w:rsidRPr="53A291E0" w:rsidR="005D1910">
        <w:rPr>
          <w:sz w:val="23"/>
          <w:szCs w:val="23"/>
        </w:rPr>
        <w:t>Your application will be reviewed, and we will contact you promptly. We thank you for your support in the prevention of cancer in our region.</w:t>
      </w:r>
      <w:r w:rsidRPr="53A291E0" w:rsidR="55FCC929">
        <w:rPr>
          <w:sz w:val="23"/>
          <w:szCs w:val="23"/>
        </w:rPr>
        <w:t xml:space="preserve"> </w:t>
      </w:r>
    </w:p>
    <w:sectPr w:rsidR="00BC4C38">
      <w:pgSz w:w="11899" w:h="16845" w:orient="portrait"/>
      <w:pgMar w:top="1256" w:right="208" w:bottom="358" w:left="127" w:header="720" w:footer="720" w:gutter="0"/>
      <w:cols w:space="720"/>
      <w:titlePg w:val="1"/>
      <w:headerReference w:type="default" r:id="R3bc4c97f38a64e9e"/>
      <w:headerReference w:type="even" r:id="R294b3adace824501"/>
      <w:headerReference w:type="first" r:id="Rce29108ba8034a98"/>
      <w:footerReference w:type="default" r:id="R79ceb9d0f37643ff"/>
      <w:footerReference w:type="even" r:id="R362f6b48b215483b"/>
      <w:footerReference w:type="first" r:id="R171a693cb8ec4ae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10845"/>
      <w:gridCol w:w="360"/>
    </w:tblGrid>
    <w:tr w:rsidR="356F2441" w:rsidTr="356F2441" w14:paraId="64517C37">
      <w:trPr>
        <w:trHeight w:val="300"/>
      </w:trPr>
      <w:tc>
        <w:tcPr>
          <w:tcW w:w="345" w:type="dxa"/>
          <w:tcMar/>
        </w:tcPr>
        <w:p w:rsidR="356F2441" w:rsidP="356F2441" w:rsidRDefault="356F2441" w14:paraId="63F53376" w14:textId="63D1BFC9">
          <w:pPr>
            <w:pStyle w:val="Header"/>
            <w:bidi w:val="0"/>
            <w:ind w:left="-115"/>
            <w:jc w:val="left"/>
          </w:pPr>
        </w:p>
      </w:tc>
      <w:tc>
        <w:tcPr>
          <w:tcW w:w="10845" w:type="dxa"/>
          <w:tcMar/>
        </w:tcPr>
        <w:p w:rsidR="356F2441" w:rsidP="356F2441" w:rsidRDefault="356F2441" w14:paraId="7FD3E554" w14:textId="368C1EC6">
          <w:pPr>
            <w:pStyle w:val="Header"/>
            <w:bidi w:val="0"/>
            <w:ind w:right="-115"/>
            <w:jc w:val="center"/>
            <w:rPr>
              <w:sz w:val="20"/>
              <w:szCs w:val="20"/>
            </w:rPr>
          </w:pPr>
          <w:r w:rsidRPr="356F2441" w:rsidR="356F2441">
            <w:rPr>
              <w:sz w:val="20"/>
              <w:szCs w:val="20"/>
            </w:rPr>
            <w:t>Cancer Society of New Zealand – Hawke's Bay Centre</w:t>
          </w:r>
        </w:p>
        <w:p w:rsidR="356F2441" w:rsidP="356F2441" w:rsidRDefault="356F2441" w14:paraId="640EDE34" w14:textId="3E43CBB9">
          <w:pPr>
            <w:pStyle w:val="Header"/>
            <w:bidi w:val="0"/>
            <w:ind w:right="-115"/>
            <w:jc w:val="center"/>
            <w:rPr>
              <w:sz w:val="20"/>
              <w:szCs w:val="20"/>
            </w:rPr>
          </w:pPr>
          <w:r w:rsidRPr="356F2441" w:rsidR="356F2441">
            <w:rPr>
              <w:sz w:val="20"/>
              <w:szCs w:val="20"/>
            </w:rPr>
            <w:t>801 Francis Hicks Avenue, PO BOX 1014, Hastings 4120</w:t>
          </w:r>
        </w:p>
        <w:p w:rsidR="356F2441" w:rsidP="356F2441" w:rsidRDefault="356F2441" w14:paraId="20CC1A07" w14:textId="2A77F129">
          <w:pPr>
            <w:pStyle w:val="Header"/>
            <w:bidi w:val="0"/>
            <w:ind w:right="-115"/>
            <w:jc w:val="center"/>
            <w:rPr>
              <w:sz w:val="20"/>
              <w:szCs w:val="20"/>
            </w:rPr>
          </w:pPr>
          <w:r w:rsidRPr="356F2441" w:rsidR="356F2441">
            <w:rPr>
              <w:sz w:val="20"/>
              <w:szCs w:val="20"/>
            </w:rPr>
            <w:t>Phone: (06) 8767638</w:t>
          </w:r>
        </w:p>
        <w:p w:rsidR="356F2441" w:rsidP="356F2441" w:rsidRDefault="356F2441" w14:paraId="1A79136F" w14:textId="1D496C4F">
          <w:pPr>
            <w:pStyle w:val="Header"/>
            <w:bidi w:val="0"/>
            <w:ind w:right="-115"/>
            <w:jc w:val="center"/>
            <w:rPr>
              <w:sz w:val="20"/>
              <w:szCs w:val="20"/>
            </w:rPr>
          </w:pPr>
          <w:r w:rsidRPr="356F2441" w:rsidR="356F2441">
            <w:rPr>
              <w:sz w:val="20"/>
              <w:szCs w:val="20"/>
            </w:rPr>
            <w:t xml:space="preserve">Email: </w:t>
          </w:r>
          <w:r w:rsidRPr="356F2441" w:rsidR="356F2441">
            <w:rPr>
              <w:sz w:val="20"/>
              <w:szCs w:val="20"/>
            </w:rPr>
            <w:t>enquiries.hb@cancercd</w:t>
          </w:r>
          <w:r w:rsidRPr="356F2441" w:rsidR="356F2441">
            <w:rPr>
              <w:sz w:val="20"/>
              <w:szCs w:val="20"/>
            </w:rPr>
            <w:t>.org.nz</w:t>
          </w:r>
        </w:p>
        <w:p w:rsidR="356F2441" w:rsidP="356F2441" w:rsidRDefault="356F2441" w14:paraId="75A55E1A" w14:textId="59566B10">
          <w:pPr>
            <w:pStyle w:val="Header"/>
            <w:bidi w:val="0"/>
            <w:jc w:val="center"/>
          </w:pPr>
        </w:p>
      </w:tc>
      <w:tc>
        <w:tcPr>
          <w:tcW w:w="360" w:type="dxa"/>
          <w:tcMar/>
        </w:tcPr>
        <w:p w:rsidR="356F2441" w:rsidP="356F2441" w:rsidRDefault="356F2441" w14:paraId="4B8678CB" w14:textId="78B1B395">
          <w:pPr>
            <w:pStyle w:val="Header"/>
            <w:bidi w:val="0"/>
            <w:ind w:right="-115"/>
            <w:jc w:val="right"/>
          </w:pPr>
        </w:p>
      </w:tc>
    </w:tr>
  </w:tbl>
  <w:p w:rsidR="356F2441" w:rsidP="356F2441" w:rsidRDefault="356F2441" w14:paraId="7205D9DB" w14:textId="75288EC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50"/>
      <w:gridCol w:w="3850"/>
      <w:gridCol w:w="3850"/>
    </w:tblGrid>
    <w:tr w:rsidR="356F2441" w:rsidTr="356F2441" w14:paraId="14F46BF7">
      <w:trPr>
        <w:trHeight w:val="300"/>
      </w:trPr>
      <w:tc>
        <w:tcPr>
          <w:tcW w:w="3850" w:type="dxa"/>
          <w:tcMar/>
        </w:tcPr>
        <w:p w:rsidR="356F2441" w:rsidP="356F2441" w:rsidRDefault="356F2441" w14:paraId="430768AE" w14:textId="1DF53794">
          <w:pPr>
            <w:pStyle w:val="Header"/>
            <w:bidi w:val="0"/>
            <w:ind w:left="-115"/>
            <w:jc w:val="left"/>
          </w:pPr>
        </w:p>
      </w:tc>
      <w:tc>
        <w:tcPr>
          <w:tcW w:w="3850" w:type="dxa"/>
          <w:tcMar/>
        </w:tcPr>
        <w:p w:rsidR="356F2441" w:rsidP="356F2441" w:rsidRDefault="356F2441" w14:paraId="502AF6D0" w14:textId="40B1A66B">
          <w:pPr>
            <w:pStyle w:val="Header"/>
            <w:bidi w:val="0"/>
            <w:jc w:val="center"/>
          </w:pPr>
        </w:p>
      </w:tc>
      <w:tc>
        <w:tcPr>
          <w:tcW w:w="3850" w:type="dxa"/>
          <w:tcMar/>
        </w:tcPr>
        <w:p w:rsidR="356F2441" w:rsidP="356F2441" w:rsidRDefault="356F2441" w14:paraId="2ACF7E12" w14:textId="79881764">
          <w:pPr>
            <w:pStyle w:val="Header"/>
            <w:bidi w:val="0"/>
            <w:ind w:right="-115"/>
            <w:jc w:val="right"/>
          </w:pPr>
        </w:p>
      </w:tc>
    </w:tr>
  </w:tbl>
  <w:p w:rsidR="356F2441" w:rsidP="356F2441" w:rsidRDefault="356F2441" w14:paraId="0B1110A9" w14:textId="69229F89">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50"/>
      <w:gridCol w:w="3850"/>
      <w:gridCol w:w="3850"/>
    </w:tblGrid>
    <w:tr w:rsidR="356F2441" w:rsidTr="356F2441" w14:paraId="320DF1D2">
      <w:trPr>
        <w:trHeight w:val="300"/>
      </w:trPr>
      <w:tc>
        <w:tcPr>
          <w:tcW w:w="3850" w:type="dxa"/>
          <w:tcMar/>
        </w:tcPr>
        <w:p w:rsidR="356F2441" w:rsidP="356F2441" w:rsidRDefault="356F2441" w14:paraId="1C8F8C47" w14:textId="739F45BA">
          <w:pPr>
            <w:pStyle w:val="Header"/>
            <w:bidi w:val="0"/>
            <w:ind w:left="-115"/>
            <w:jc w:val="left"/>
          </w:pPr>
        </w:p>
      </w:tc>
      <w:tc>
        <w:tcPr>
          <w:tcW w:w="3850" w:type="dxa"/>
          <w:tcMar/>
        </w:tcPr>
        <w:p w:rsidR="356F2441" w:rsidP="356F2441" w:rsidRDefault="356F2441" w14:paraId="6C5984BE" w14:textId="416EA6DB">
          <w:pPr>
            <w:pStyle w:val="Header"/>
            <w:bidi w:val="0"/>
            <w:jc w:val="center"/>
          </w:pPr>
        </w:p>
      </w:tc>
      <w:tc>
        <w:tcPr>
          <w:tcW w:w="3850" w:type="dxa"/>
          <w:tcMar/>
        </w:tcPr>
        <w:p w:rsidR="356F2441" w:rsidP="356F2441" w:rsidRDefault="356F2441" w14:paraId="66DF0722" w14:textId="51CD2701">
          <w:pPr>
            <w:pStyle w:val="Header"/>
            <w:bidi w:val="0"/>
            <w:ind w:right="-115"/>
            <w:jc w:val="right"/>
          </w:pPr>
        </w:p>
      </w:tc>
    </w:tr>
  </w:tbl>
  <w:p w:rsidR="356F2441" w:rsidP="356F2441" w:rsidRDefault="356F2441" w14:paraId="0A95BAB9" w14:textId="4067D9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65"/>
      <w:gridCol w:w="345"/>
      <w:gridCol w:w="7440"/>
    </w:tblGrid>
    <w:tr w:rsidR="356F2441" w:rsidTr="356F2441" w14:paraId="71B7326B">
      <w:trPr>
        <w:trHeight w:val="300"/>
      </w:trPr>
      <w:tc>
        <w:tcPr>
          <w:tcW w:w="3765" w:type="dxa"/>
          <w:tcMar/>
        </w:tcPr>
        <w:p w:rsidR="356F2441" w:rsidP="356F2441" w:rsidRDefault="356F2441" w14:paraId="7811C743" w14:textId="4BBF97A7">
          <w:pPr>
            <w:pStyle w:val="Header"/>
            <w:ind w:left="-115"/>
            <w:jc w:val="left"/>
          </w:pPr>
        </w:p>
      </w:tc>
      <w:tc>
        <w:tcPr>
          <w:tcW w:w="345" w:type="dxa"/>
          <w:tcMar/>
        </w:tcPr>
        <w:p w:rsidR="356F2441" w:rsidP="356F2441" w:rsidRDefault="356F2441" w14:paraId="4446F07F" w14:textId="39A4A867">
          <w:pPr>
            <w:pStyle w:val="Header"/>
            <w:bidi w:val="0"/>
            <w:jc w:val="center"/>
            <w:rPr>
              <w:sz w:val="20"/>
              <w:szCs w:val="20"/>
            </w:rPr>
          </w:pPr>
        </w:p>
      </w:tc>
      <w:tc>
        <w:tcPr>
          <w:tcW w:w="7440" w:type="dxa"/>
          <w:tcMar/>
        </w:tcPr>
        <w:p w:rsidR="356F2441" w:rsidP="356F2441" w:rsidRDefault="356F2441" w14:paraId="49CD48CB" w14:textId="5C2FD087">
          <w:pPr>
            <w:pStyle w:val="Header"/>
            <w:bidi w:val="0"/>
            <w:ind w:right="-115"/>
            <w:jc w:val="right"/>
            <w:rPr>
              <w:sz w:val="20"/>
              <w:szCs w:val="20"/>
            </w:rPr>
          </w:pPr>
        </w:p>
      </w:tc>
    </w:tr>
  </w:tbl>
  <w:p w:rsidR="356F2441" w:rsidP="356F2441" w:rsidRDefault="356F2441" w14:paraId="79B241E9" w14:textId="43643729">
    <w:pPr>
      <w:pStyle w:val="Header"/>
      <w:bidi w:val="0"/>
      <w:rPr>
        <w:sz w:val="20"/>
        <w:szCs w:val="20"/>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50"/>
      <w:gridCol w:w="3850"/>
      <w:gridCol w:w="3850"/>
    </w:tblGrid>
    <w:tr w:rsidR="356F2441" w:rsidTr="356F2441" w14:paraId="50D7EFE3">
      <w:trPr>
        <w:trHeight w:val="300"/>
      </w:trPr>
      <w:tc>
        <w:tcPr>
          <w:tcW w:w="3850" w:type="dxa"/>
          <w:tcMar/>
        </w:tcPr>
        <w:p w:rsidR="356F2441" w:rsidP="356F2441" w:rsidRDefault="356F2441" w14:paraId="01F358D4" w14:textId="15E7818A">
          <w:pPr>
            <w:pStyle w:val="Header"/>
            <w:bidi w:val="0"/>
            <w:ind w:left="-115"/>
            <w:jc w:val="left"/>
          </w:pPr>
        </w:p>
      </w:tc>
      <w:tc>
        <w:tcPr>
          <w:tcW w:w="3850" w:type="dxa"/>
          <w:tcMar/>
        </w:tcPr>
        <w:p w:rsidR="356F2441" w:rsidP="356F2441" w:rsidRDefault="356F2441" w14:paraId="7E88F344" w14:textId="2EE00F33">
          <w:pPr>
            <w:pStyle w:val="Header"/>
            <w:bidi w:val="0"/>
            <w:jc w:val="center"/>
          </w:pPr>
        </w:p>
      </w:tc>
      <w:tc>
        <w:tcPr>
          <w:tcW w:w="3850" w:type="dxa"/>
          <w:tcMar/>
        </w:tcPr>
        <w:p w:rsidR="356F2441" w:rsidP="356F2441" w:rsidRDefault="356F2441" w14:paraId="31457D47" w14:textId="0F437106">
          <w:pPr>
            <w:pStyle w:val="Header"/>
            <w:bidi w:val="0"/>
            <w:ind w:right="-115"/>
            <w:jc w:val="right"/>
          </w:pPr>
        </w:p>
      </w:tc>
    </w:tr>
  </w:tbl>
  <w:p w:rsidR="356F2441" w:rsidP="356F2441" w:rsidRDefault="356F2441" w14:paraId="7BDFDBF7" w14:textId="6F85CB36">
    <w:pPr>
      <w:pStyle w:val="Header"/>
      <w:bidi w:val="0"/>
    </w:pPr>
  </w:p>
</w:hdr>
</file>

<file path=word/header3.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850"/>
      <w:gridCol w:w="2385"/>
      <w:gridCol w:w="5315"/>
    </w:tblGrid>
    <w:tr w:rsidR="356F2441" w:rsidTr="53A291E0" w14:paraId="1BE45859">
      <w:trPr>
        <w:trHeight w:val="300"/>
      </w:trPr>
      <w:tc>
        <w:tcPr>
          <w:tcW w:w="3850" w:type="dxa"/>
          <w:tcMar/>
        </w:tcPr>
        <w:p w:rsidR="356F2441" w:rsidP="356F2441" w:rsidRDefault="356F2441" w14:paraId="58DA8B2E" w14:textId="34501C9F">
          <w:pPr>
            <w:pStyle w:val="Header"/>
            <w:ind w:left="-115"/>
            <w:jc w:val="left"/>
            <w:rPr>
              <w:sz w:val="20"/>
              <w:szCs w:val="20"/>
            </w:rPr>
          </w:pPr>
          <w:r w:rsidR="356F2441">
            <w:drawing>
              <wp:inline wp14:editId="3EC30F36" wp14:anchorId="6923BE1D">
                <wp:extent cx="1323975" cy="856690"/>
                <wp:effectExtent l="0" t="0" r="0" b="0"/>
                <wp:docPr id="1657800010" name="" title=""/>
                <wp:cNvGraphicFramePr>
                  <a:graphicFrameLocks noChangeAspect="1"/>
                </wp:cNvGraphicFramePr>
                <a:graphic>
                  <a:graphicData uri="http://schemas.openxmlformats.org/drawingml/2006/picture">
                    <pic:pic>
                      <pic:nvPicPr>
                        <pic:cNvPr id="0" name=""/>
                        <pic:cNvPicPr/>
                      </pic:nvPicPr>
                      <pic:blipFill>
                        <a:blip r:embed="R9a28e12311ca4fb8">
                          <a:extLst>
                            <a:ext xmlns:a="http://schemas.openxmlformats.org/drawingml/2006/main" uri="{28A0092B-C50C-407E-A947-70E740481C1C}">
                              <a14:useLocalDpi val="0"/>
                            </a:ext>
                          </a:extLst>
                        </a:blip>
                        <a:stretch>
                          <a:fillRect/>
                        </a:stretch>
                      </pic:blipFill>
                      <pic:spPr>
                        <a:xfrm>
                          <a:off x="0" y="0"/>
                          <a:ext cx="1323975" cy="856690"/>
                        </a:xfrm>
                        <a:prstGeom prst="rect">
                          <a:avLst/>
                        </a:prstGeom>
                      </pic:spPr>
                    </pic:pic>
                  </a:graphicData>
                </a:graphic>
              </wp:inline>
            </w:drawing>
          </w:r>
        </w:p>
      </w:tc>
      <w:tc>
        <w:tcPr>
          <w:tcW w:w="2385" w:type="dxa"/>
          <w:tcMar/>
        </w:tcPr>
        <w:p w:rsidR="356F2441" w:rsidP="356F2441" w:rsidRDefault="356F2441" w14:paraId="0E7C47CC" w14:textId="7CA5C732">
          <w:pPr>
            <w:pStyle w:val="Header"/>
            <w:bidi w:val="0"/>
            <w:jc w:val="center"/>
          </w:pPr>
        </w:p>
      </w:tc>
      <w:tc>
        <w:tcPr>
          <w:tcW w:w="5315" w:type="dxa"/>
          <w:tcMar/>
        </w:tcPr>
        <w:p w:rsidR="356F2441" w:rsidP="53A291E0" w:rsidRDefault="356F2441" w14:paraId="625CB689" w14:textId="2E5CAAA5">
          <w:pPr>
            <w:pStyle w:val="Header"/>
            <w:suppressLineNumbers w:val="0"/>
            <w:bidi w:val="0"/>
            <w:spacing w:before="0" w:beforeAutospacing="off" w:after="0" w:afterAutospacing="off" w:line="240" w:lineRule="auto"/>
            <w:ind w:left="0" w:right="-115"/>
            <w:jc w:val="right"/>
            <w:rPr>
              <w:sz w:val="40"/>
              <w:szCs w:val="40"/>
            </w:rPr>
          </w:pPr>
          <w:r w:rsidRPr="53A291E0" w:rsidR="53A291E0">
            <w:rPr>
              <w:color w:val="FF0000"/>
              <w:sz w:val="36"/>
              <w:szCs w:val="36"/>
            </w:rPr>
            <w:t>PLEASE COMPLETE THIS FORM AND RETURN TO</w:t>
          </w:r>
          <w:r w:rsidRPr="53A291E0" w:rsidR="53A291E0">
            <w:rPr>
              <w:sz w:val="36"/>
              <w:szCs w:val="36"/>
            </w:rPr>
            <w:t xml:space="preserve"> enquiries.hb@cancercd.org.nz</w:t>
          </w:r>
        </w:p>
      </w:tc>
    </w:tr>
  </w:tbl>
  <w:p w:rsidR="356F2441" w:rsidP="356F2441" w:rsidRDefault="356F2441" w14:paraId="143C55D5" w14:textId="5622146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B3637"/>
    <w:multiLevelType w:val="hybridMultilevel"/>
    <w:tmpl w:val="196A386A"/>
    <w:lvl w:ilvl="0" w:tplc="9C78268C">
      <w:start w:val="1"/>
      <w:numFmt w:val="bullet"/>
      <w:lvlText w:val="•"/>
      <w:lvlJc w:val="left"/>
      <w:pPr>
        <w:ind w:left="354"/>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1" w:tplc="3772718A">
      <w:start w:val="1"/>
      <w:numFmt w:val="bullet"/>
      <w:lvlText w:val="o"/>
      <w:lvlJc w:val="left"/>
      <w:pPr>
        <w:ind w:left="131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2" w:tplc="3A066B34">
      <w:start w:val="1"/>
      <w:numFmt w:val="bullet"/>
      <w:lvlText w:val="▪"/>
      <w:lvlJc w:val="left"/>
      <w:pPr>
        <w:ind w:left="203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3" w:tplc="37C03FE6">
      <w:start w:val="1"/>
      <w:numFmt w:val="bullet"/>
      <w:lvlText w:val="•"/>
      <w:lvlJc w:val="left"/>
      <w:pPr>
        <w:ind w:left="275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4" w:tplc="BFC687E6">
      <w:start w:val="1"/>
      <w:numFmt w:val="bullet"/>
      <w:lvlText w:val="o"/>
      <w:lvlJc w:val="left"/>
      <w:pPr>
        <w:ind w:left="347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5" w:tplc="0F688B04">
      <w:start w:val="1"/>
      <w:numFmt w:val="bullet"/>
      <w:lvlText w:val="▪"/>
      <w:lvlJc w:val="left"/>
      <w:pPr>
        <w:ind w:left="419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6" w:tplc="841CCC2C">
      <w:start w:val="1"/>
      <w:numFmt w:val="bullet"/>
      <w:lvlText w:val="•"/>
      <w:lvlJc w:val="left"/>
      <w:pPr>
        <w:ind w:left="491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7" w:tplc="55503274">
      <w:start w:val="1"/>
      <w:numFmt w:val="bullet"/>
      <w:lvlText w:val="o"/>
      <w:lvlJc w:val="left"/>
      <w:pPr>
        <w:ind w:left="563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lvl w:ilvl="8" w:tplc="E098D9AE">
      <w:start w:val="1"/>
      <w:numFmt w:val="bullet"/>
      <w:lvlText w:val="▪"/>
      <w:lvlJc w:val="left"/>
      <w:pPr>
        <w:ind w:left="6355"/>
      </w:pPr>
      <w:rPr>
        <w:rFonts w:ascii="Calibri" w:hAnsi="Calibri" w:eastAsia="Calibri" w:cs="Calibri"/>
        <w:b w:val="0"/>
        <w:i w:val="0"/>
        <w:strike w:val="0"/>
        <w:dstrike w:val="0"/>
        <w:color w:val="000000"/>
        <w:sz w:val="23"/>
        <w:szCs w:val="23"/>
        <w:u w:val="none" w:color="000000"/>
        <w:bdr w:val="none" w:color="auto" w:sz="0" w:space="0"/>
        <w:shd w:val="clear" w:color="auto" w:fill="auto"/>
        <w:vertAlign w:val="baseline"/>
      </w:rPr>
    </w:lvl>
  </w:abstractNum>
  <w:num w:numId="1" w16cid:durableId="187487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38"/>
    <w:rsid w:val="000475B0"/>
    <w:rsid w:val="000643FF"/>
    <w:rsid w:val="00271034"/>
    <w:rsid w:val="005D1910"/>
    <w:rsid w:val="006657B3"/>
    <w:rsid w:val="00A33874"/>
    <w:rsid w:val="00BC4C38"/>
    <w:rsid w:val="00BD4685"/>
    <w:rsid w:val="00C82C94"/>
    <w:rsid w:val="00CC7393"/>
    <w:rsid w:val="03A04A2E"/>
    <w:rsid w:val="0614BE6C"/>
    <w:rsid w:val="06C6C031"/>
    <w:rsid w:val="07C01561"/>
    <w:rsid w:val="0B61DD57"/>
    <w:rsid w:val="0BC78709"/>
    <w:rsid w:val="0C7C74B4"/>
    <w:rsid w:val="107FF936"/>
    <w:rsid w:val="1477D13F"/>
    <w:rsid w:val="17015C8E"/>
    <w:rsid w:val="1C1C1B94"/>
    <w:rsid w:val="21366156"/>
    <w:rsid w:val="219E3AB9"/>
    <w:rsid w:val="221C2A23"/>
    <w:rsid w:val="264076DF"/>
    <w:rsid w:val="26487656"/>
    <w:rsid w:val="27ACBABE"/>
    <w:rsid w:val="29D2E447"/>
    <w:rsid w:val="3416274B"/>
    <w:rsid w:val="356F2441"/>
    <w:rsid w:val="3922B36F"/>
    <w:rsid w:val="3AFD6747"/>
    <w:rsid w:val="419F8C9D"/>
    <w:rsid w:val="41C045EE"/>
    <w:rsid w:val="42224288"/>
    <w:rsid w:val="43B1D940"/>
    <w:rsid w:val="44933989"/>
    <w:rsid w:val="469C831D"/>
    <w:rsid w:val="49E39486"/>
    <w:rsid w:val="49F6B2C2"/>
    <w:rsid w:val="4AD9EB96"/>
    <w:rsid w:val="4CDF8FC1"/>
    <w:rsid w:val="4D7D733A"/>
    <w:rsid w:val="4DAD8DF9"/>
    <w:rsid w:val="5155C7C7"/>
    <w:rsid w:val="53A291E0"/>
    <w:rsid w:val="55766045"/>
    <w:rsid w:val="55CEF291"/>
    <w:rsid w:val="55FCC929"/>
    <w:rsid w:val="570B3EBA"/>
    <w:rsid w:val="581108A9"/>
    <w:rsid w:val="59202BD9"/>
    <w:rsid w:val="5E27DF45"/>
    <w:rsid w:val="60FED3DA"/>
    <w:rsid w:val="6206589B"/>
    <w:rsid w:val="62E8D0E3"/>
    <w:rsid w:val="6A0F0A69"/>
    <w:rsid w:val="6AD3DB5F"/>
    <w:rsid w:val="6AFCCEAF"/>
    <w:rsid w:val="6FFEC68F"/>
    <w:rsid w:val="749414BE"/>
    <w:rsid w:val="75CE649D"/>
    <w:rsid w:val="76FFEBD3"/>
    <w:rsid w:val="77E00061"/>
    <w:rsid w:val="786FF757"/>
    <w:rsid w:val="78D28ABE"/>
    <w:rsid w:val="7A1AE832"/>
    <w:rsid w:val="7A6D7BA9"/>
    <w:rsid w:val="7E61D88A"/>
    <w:rsid w:val="7E7E2D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4AA0"/>
  <w15:docId w15:val="{5282A78E-D4D9-4A72-A464-20E793E5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next w:val="Normal"/>
    <w:link w:val="Heading1Char"/>
    <w:uiPriority w:val="9"/>
    <w:qFormat/>
    <w:pPr>
      <w:keepNext/>
      <w:keepLines/>
      <w:shd w:val="clear" w:color="auto" w:fill="032654"/>
      <w:spacing w:after="47" w:line="259" w:lineRule="auto"/>
      <w:ind w:left="37" w:hanging="10"/>
      <w:outlineLvl w:val="0"/>
    </w:pPr>
    <w:rPr>
      <w:rFonts w:ascii="Calibri" w:hAnsi="Calibri" w:eastAsia="Calibri" w:cs="Calibri"/>
      <w:color w:val="FFFFFF"/>
      <w:sz w:val="44"/>
    </w:rPr>
  </w:style>
  <w:style w:type="paragraph" w:styleId="Heading2">
    <w:name w:val="heading 2"/>
    <w:next w:val="Normal"/>
    <w:link w:val="Heading2Char"/>
    <w:uiPriority w:val="9"/>
    <w:unhideWhenUsed/>
    <w:qFormat/>
    <w:pPr>
      <w:keepNext/>
      <w:keepLines/>
      <w:shd w:val="clear" w:color="auto" w:fill="032654"/>
      <w:spacing w:after="92" w:line="259" w:lineRule="auto"/>
      <w:ind w:left="10" w:hanging="10"/>
      <w:outlineLvl w:val="1"/>
    </w:pPr>
    <w:rPr>
      <w:rFonts w:ascii="Calibri" w:hAnsi="Calibri" w:eastAsia="Calibri" w:cs="Calibri"/>
      <w:color w:val="FFFFFF"/>
      <w:sz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color w:val="FFFFFF"/>
      <w:sz w:val="40"/>
    </w:rPr>
  </w:style>
  <w:style w:type="character" w:styleId="Heading1Char" w:customStyle="1">
    <w:name w:val="Heading 1 Char"/>
    <w:link w:val="Heading1"/>
    <w:rPr>
      <w:rFonts w:ascii="Calibri" w:hAnsi="Calibri" w:eastAsia="Calibri" w:cs="Calibri"/>
      <w:color w:val="FFFFFF"/>
      <w:sz w:val="44"/>
    </w:rPr>
  </w:style>
  <w:style w:type="table" w:styleId="TableGrid" w:customStyle="1">
    <w:name w:val="TableGrid"/>
    <w:pPr>
      <w:spacing w:after="0" w:line="240" w:lineRule="auto"/>
    </w:pPr>
    <w:tblPr>
      <w:tblCellMar>
        <w:top w:w="0" w:type="dxa"/>
        <w:left w:w="0" w:type="dxa"/>
        <w:bottom w:w="0" w:type="dxa"/>
        <w:right w:w="0"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3bc4c97f38a64e9e" /><Relationship Type="http://schemas.openxmlformats.org/officeDocument/2006/relationships/header" Target="header2.xml" Id="R294b3adace824501" /><Relationship Type="http://schemas.openxmlformats.org/officeDocument/2006/relationships/header" Target="header3.xml" Id="Rce29108ba8034a98" /><Relationship Type="http://schemas.openxmlformats.org/officeDocument/2006/relationships/footer" Target="footer.xml" Id="R79ceb9d0f37643ff" /><Relationship Type="http://schemas.openxmlformats.org/officeDocument/2006/relationships/footer" Target="footer2.xml" Id="R362f6b48b215483b" /><Relationship Type="http://schemas.openxmlformats.org/officeDocument/2006/relationships/footer" Target="footer3.xml" Id="R171a693cb8ec4aeb" /></Relationships>
</file>

<file path=word/_rels/header3.xml.rels>&#65279;<?xml version="1.0" encoding="utf-8"?><Relationships xmlns="http://schemas.openxmlformats.org/package/2006/relationships"><Relationship Type="http://schemas.openxmlformats.org/officeDocument/2006/relationships/image" Target="/media/image2.png" Id="R9a28e12311ca4f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SUNSCREEN POLE LOAN APPLICATION</dc:title>
  <dc:subject/>
  <dc:creator>Crystal Lau</dc:creator>
  <keywords>DAFKpRmIpls,BAC-r8N_d88</keywords>
  <lastModifiedBy>Crystal Lau</lastModifiedBy>
  <revision>13</revision>
  <dcterms:created xsi:type="dcterms:W3CDTF">2025-01-09T00:04:00.0000000Z</dcterms:created>
  <dcterms:modified xsi:type="dcterms:W3CDTF">2025-08-19T01:41:13.1664635Z</dcterms:modified>
</coreProperties>
</file>